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DF" w:rsidRDefault="00C67892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72/2026</w:t>
      </w:r>
    </w:p>
    <w:p w:rsidR="00703ADF" w:rsidRDefault="00C67892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703ADF" w:rsidRDefault="00703ADF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03ADF">
        <w:tc>
          <w:tcPr>
            <w:tcW w:w="9001" w:type="dxa"/>
          </w:tcPr>
          <w:p w:rsidR="00703ADF" w:rsidRDefault="00C67892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703ADF" w:rsidRDefault="00C67892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703ADF" w:rsidRDefault="00C67892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CAMARA MUNICIPAL DE VEREADORES                                                      </w:t>
            </w:r>
          </w:p>
          <w:p w:rsidR="00703ADF" w:rsidRDefault="00C67892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009</w:t>
            </w:r>
          </w:p>
        </w:tc>
      </w:tr>
    </w:tbl>
    <w:p w:rsidR="00703ADF" w:rsidRDefault="00703ADF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703ADF" w:rsidRDefault="00C67892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703ADF" w:rsidRDefault="00C67892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703ADF" w:rsidRDefault="00C67892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45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456"/>
        <w:gridCol w:w="4323"/>
        <w:gridCol w:w="1151"/>
        <w:gridCol w:w="915"/>
        <w:gridCol w:w="769"/>
      </w:tblGrid>
      <w:tr w:rsidR="00703ADF" w:rsidTr="00C67892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107439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RECARGA PARA GARRAFÃO DE ÁGUA DE 20 LITROS.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107434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CAFÉ EM PÓ 500GR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EXTRA FORTE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74320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AÇÚCAR CRISTAL  PACOTE DE 2kg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109169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FD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ÁGUA MINERAL 500ML </w:t>
            </w:r>
            <w:r>
              <w:rPr>
                <w:rFonts w:ascii="Tahoma" w:hAnsi="Tahoma" w:cs="Tahoma"/>
                <w:sz w:val="18"/>
                <w:szCs w:val="18"/>
              </w:rPr>
              <w:t>COM GÁS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106291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FD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ÁGUA MINERAL SEM GÁS DE 500 ML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107890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CX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CHÁ DE HIBISCO C/10 SAQUINHOS ENVELOPADOS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81528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CX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CHÁ DE CAMOMILA (CX 10 SACOS)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113242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CX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CHÁ DE FRUTAS VERMELHAS C/10 SAQUINHOS ENVELOPADOS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110695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CX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CHÁ DE CAPIM CIDREIRA, CAIXA CONTENDO 10 SAQUINHOS 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81529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CX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CHÁ DE ERVA-DOCE ( CX COM 10 UN)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99628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COPO DE ÁGUA, TIPO DESCARTÁVEL, MATERIAL POLIESTIRENO, CAPACIDADE 200 ML, COR BRANCA, LEITOSO, ALTA </w:t>
            </w:r>
            <w:r>
              <w:rPr>
                <w:rFonts w:ascii="Tahoma" w:hAnsi="Tahoma" w:cs="Tahoma"/>
                <w:sz w:val="18"/>
                <w:szCs w:val="18"/>
              </w:rPr>
              <w:t>RESISTÊNCIA, PACOTE COM 100 UNIDADES. Aprovado pela ABNT Norma NBR 14.865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3ADF" w:rsidTr="00C67892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110611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43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COPO TÉRMICO DE ISOPOR COM CAPACIDADE DE 180 ML, PCT COM 25 UN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C67892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ADF" w:rsidRDefault="00703AD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03ADF" w:rsidRDefault="00703ADF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703ADF">
        <w:tc>
          <w:tcPr>
            <w:tcW w:w="8931" w:type="dxa"/>
          </w:tcPr>
          <w:p w:rsidR="00703ADF" w:rsidRDefault="00C67892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ADF" w:rsidRDefault="00703ADF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703ADF" w:rsidRDefault="00C67892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OUTRAS INFORMAÇÕES TERMO DE REFERENCIA </w:t>
      </w:r>
    </w:p>
    <w:p w:rsidR="00C67892" w:rsidRDefault="00C67892">
      <w:pPr>
        <w:jc w:val="center"/>
        <w:rPr>
          <w:rFonts w:ascii="Tahoma" w:hAnsi="Tahoma" w:cs="Tahoma"/>
          <w:b/>
          <w:sz w:val="18"/>
          <w:szCs w:val="18"/>
        </w:rPr>
      </w:pPr>
      <w:bookmarkStart w:id="0" w:name="_GoBack"/>
      <w:bookmarkEnd w:id="0"/>
    </w:p>
    <w:p w:rsidR="00703ADF" w:rsidRDefault="00C67892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703ADF" w:rsidRDefault="00703ADF">
      <w:pPr>
        <w:jc w:val="center"/>
        <w:rPr>
          <w:rFonts w:ascii="Tahoma" w:hAnsi="Tahoma" w:cs="Tahoma"/>
          <w:b/>
          <w:sz w:val="18"/>
          <w:szCs w:val="18"/>
        </w:rPr>
      </w:pPr>
    </w:p>
    <w:p w:rsidR="00703ADF" w:rsidRDefault="00C67892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</w:t>
      </w:r>
      <w:r>
        <w:rPr>
          <w:rFonts w:ascii="Tahoma" w:hAnsi="Tahoma" w:cs="Tahoma"/>
          <w:b/>
          <w:sz w:val="18"/>
          <w:szCs w:val="18"/>
        </w:rPr>
        <w:t>TO Nº 8917 DE 05/05/2022.</w:t>
      </w:r>
    </w:p>
    <w:p w:rsidR="00703ADF" w:rsidRDefault="00703ADF">
      <w:pPr>
        <w:jc w:val="center"/>
        <w:rPr>
          <w:rFonts w:ascii="Tahoma" w:hAnsi="Tahoma" w:cs="Tahoma"/>
          <w:b/>
          <w:sz w:val="18"/>
          <w:szCs w:val="18"/>
        </w:rPr>
      </w:pPr>
    </w:p>
    <w:p w:rsidR="00703ADF" w:rsidRDefault="00C67892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703ADF" w:rsidRDefault="00703ADF">
      <w:pPr>
        <w:rPr>
          <w:rFonts w:ascii="Tahoma" w:hAnsi="Tahoma" w:cs="Tahoma"/>
          <w:b/>
          <w:sz w:val="18"/>
          <w:szCs w:val="18"/>
        </w:rPr>
      </w:pPr>
    </w:p>
    <w:p w:rsidR="00703ADF" w:rsidRDefault="00C67892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703ADF" w:rsidRDefault="00703ADF">
      <w:pPr>
        <w:rPr>
          <w:rFonts w:ascii="Tahoma" w:hAnsi="Tahoma" w:cs="Tahoma"/>
          <w:b/>
          <w:sz w:val="18"/>
          <w:szCs w:val="18"/>
        </w:rPr>
      </w:pPr>
    </w:p>
    <w:p w:rsidR="00703ADF" w:rsidRDefault="00C67892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703ADF" w:rsidRDefault="00703ADF">
      <w:pPr>
        <w:rPr>
          <w:rFonts w:ascii="Tahoma" w:hAnsi="Tahoma" w:cs="Tahoma"/>
          <w:sz w:val="18"/>
          <w:szCs w:val="18"/>
        </w:rPr>
      </w:pPr>
    </w:p>
    <w:p w:rsidR="00703ADF" w:rsidRDefault="00C67892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703ADF" w:rsidRDefault="00C67892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</w:t>
      </w:r>
      <w:r>
        <w:rPr>
          <w:rFonts w:ascii="Tahoma" w:hAnsi="Tahoma" w:cs="Tahoma"/>
          <w:b/>
          <w:bCs/>
          <w:sz w:val="18"/>
          <w:szCs w:val="18"/>
        </w:rPr>
        <w:t>TRA EMPENHO</w:t>
      </w:r>
    </w:p>
    <w:p w:rsidR="00703ADF" w:rsidRDefault="00C67892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19/02/26</w:t>
      </w:r>
    </w:p>
    <w:p w:rsidR="00703ADF" w:rsidRDefault="00C67892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703ADF" w:rsidRDefault="00703AD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703ADF" w:rsidRDefault="00703AD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703ADF" w:rsidRDefault="00C67892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703ADF" w:rsidRDefault="00C67892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703ADF" w:rsidRDefault="00C67892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703ADF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67892">
      <w:r>
        <w:separator/>
      </w:r>
    </w:p>
  </w:endnote>
  <w:endnote w:type="continuationSeparator" w:id="0">
    <w:p w:rsidR="00000000" w:rsidRDefault="00C6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67892">
      <w:r>
        <w:separator/>
      </w:r>
    </w:p>
  </w:footnote>
  <w:footnote w:type="continuationSeparator" w:id="0">
    <w:p w:rsidR="00000000" w:rsidRDefault="00C67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ADF" w:rsidRDefault="00C67892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083366" r:id="rId2"/>
      </w:object>
    </w:r>
  </w:p>
  <w:p w:rsidR="00703ADF" w:rsidRDefault="00C67892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703ADF" w:rsidRDefault="00C67892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703ADF" w:rsidRDefault="00C67892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703ADF" w:rsidRDefault="00C67892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703ADF" w:rsidRDefault="00703ADF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274F4"/>
    <w:multiLevelType w:val="multilevel"/>
    <w:tmpl w:val="F4E0C780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03ADF"/>
    <w:rsid w:val="00703ADF"/>
    <w:rsid w:val="00C6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2026-02-20T12:03:00Z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