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113</w:t>
      </w:r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30DF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30DF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30DF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55E12" w:rsidRPr="00F30DF3" w:rsidTr="00BB2C0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30DF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30DF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30DF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30DF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30DF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30DF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F30DF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027</w:t>
            </w:r>
          </w:p>
        </w:tc>
      </w:tr>
    </w:tbl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30DF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30DF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30DF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30DF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30DF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77367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BOMBONA DE ÁGUA MINERAL DE 20 LITROS (S/CASCO-TROCA)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107434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CAFÉ EM PÓ 500GR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TIPO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EXTRA FORTE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106515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AÇUCAR TIPO CRISTAL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PACOTE DE 2 KG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109167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ADOÇANTE LÍQUIDO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100ML</w:t>
            </w:r>
            <w:proofErr w:type="gramEnd"/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109169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FD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ÁGUA MINERAL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COM GÁS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106291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FD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ÁGUA MINERAL SEM GÁS DE 500 ML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85663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SUCO CONCENTRADO DE UVA (1 LITRO)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77542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SUCO CONCENTRADO DE LARANJA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99725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DE ABACAXI, CX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SACHÊS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89906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DE MORANGO, COM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UNIDADES</w:t>
            </w:r>
            <w:proofErr w:type="gramEnd"/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107890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CHÁ DE HIBISCO C/10 SAQUINHOS ENVELOPADOS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68562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CHÁ DE MAÇÃ (CAIXA COM 10 UN)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81528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CHÁ DE CAMOMILA (CX 10 SACOS)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96681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SABOR FRUTAS VERMELHAS, CAIXA COM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SAQUINHOS</w:t>
            </w:r>
            <w:proofErr w:type="gramEnd"/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110695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DE CAPIM CIDREIRA, CAIXA CONTENDO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SAQUINHOS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16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81529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DE ERVA-DOCE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(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 COM 10 UN)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63735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REFRIGERANTE 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LITROS TIPO COLA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109964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REFRIGERANTE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LTS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. TIPO GUARANÁ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99628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COPO DE ÁGUA, TIPO DESCARTÁVEL, MATERIAL POLIESTIRENO, CAPACIDADE 200 ML, COR BRANCA, LEITOSO, ALTA RESISTÊNCIA, PACOTE COM 100 UNIDADES. Aprovado pela ABNT Norma NBR 14.865</w:t>
            </w: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5E12" w:rsidRPr="00F30DF3" w:rsidTr="00BB2C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5E12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2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105470</w:t>
            </w:r>
          </w:p>
        </w:tc>
        <w:tc>
          <w:tcPr>
            <w:tcW w:w="85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COPO DESCARTÁVEL TÉRMICO DE ISOPOR, 180 ML, EMBALAGEM COM 25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UNIDADES</w:t>
            </w:r>
            <w:proofErr w:type="gramEnd"/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55E12" w:rsidRPr="00F30DF3" w:rsidTr="00BB2C0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0DF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2" w:rsidRPr="00F30DF3" w:rsidRDefault="00055E12" w:rsidP="00BB2C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55E12" w:rsidRDefault="00ED4961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ED4961" w:rsidRDefault="00ED4961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D4961"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DE GENEROS DE ALIMENTAÇÃO E DE COPA E COZINHA PARA A CAMARA DE VEREADORES.</w:t>
      </w:r>
    </w:p>
    <w:p w:rsidR="00ED4961" w:rsidRPr="00F30DF3" w:rsidRDefault="00ED4961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30DF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30DF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5E12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D4961" w:rsidRPr="00F30DF3" w:rsidRDefault="00ED4961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ED4961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30DF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30DF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55E12" w:rsidRPr="00F30DF3" w:rsidRDefault="00055E12" w:rsidP="00055E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30DF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18/03/24</w:t>
      </w:r>
      <w:bookmarkStart w:id="0" w:name="_GoBack"/>
      <w:bookmarkEnd w:id="0"/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0DF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B2794D" wp14:editId="27E4484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30DF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55E12" w:rsidRPr="00F30DF3" w:rsidRDefault="00055E12" w:rsidP="00055E1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BB4B1D0" wp14:editId="5E166E5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55E12" w:rsidRDefault="00055E12" w:rsidP="00055E1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55E12" w:rsidRDefault="00055E12" w:rsidP="00055E1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55E12" w:rsidRPr="00F30DF3" w:rsidRDefault="00055E12" w:rsidP="00055E12"/>
    <w:p w:rsidR="005911FA" w:rsidRDefault="005911FA"/>
    <w:sectPr w:rsidR="005911FA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D496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2355828" r:id="rId2"/>
      </w:object>
    </w:r>
  </w:p>
  <w:p w:rsidR="00FF3937" w:rsidRPr="004D7D79" w:rsidRDefault="00ED49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D496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D49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D49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D496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12"/>
    <w:rsid w:val="00055E12"/>
    <w:rsid w:val="005911FA"/>
    <w:rsid w:val="00ED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55E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55E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55E1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55E1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2024-03-19T15:16:00Z</dcterms:created>
  <dcterms:modified xsi:type="dcterms:W3CDTF">2024-03-19T15:17:00Z</dcterms:modified>
</cp:coreProperties>
</file>