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572</w:t>
      </w:r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70B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70B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70B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D37F7" w:rsidRPr="00A70B1B" w:rsidTr="00FF401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70B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70B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70B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1083</w:t>
            </w:r>
          </w:p>
        </w:tc>
      </w:tr>
    </w:tbl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70B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70B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70B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70B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70B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D37F7" w:rsidRPr="00A70B1B" w:rsidTr="00FF40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D37F7" w:rsidRPr="00A70B1B" w:rsidRDefault="00BD37F7" w:rsidP="00FF401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D37F7" w:rsidRPr="00A70B1B" w:rsidTr="00FF40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111269</w:t>
            </w:r>
          </w:p>
        </w:tc>
        <w:tc>
          <w:tcPr>
            <w:tcW w:w="851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REFORMA DA CAIXA DE DIREÇÃO </w:t>
            </w:r>
          </w:p>
        </w:tc>
        <w:tc>
          <w:tcPr>
            <w:tcW w:w="1276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D37F7" w:rsidRPr="00A70B1B" w:rsidTr="00FF401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0B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F7" w:rsidRPr="00A70B1B" w:rsidRDefault="00BD37F7" w:rsidP="00FF40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REFORMA DOS INJETORES E A BOMBA INJETORA DO MICRO ÔNIBUS VOLARE PLACA IPU0215 DA SME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70B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70B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BD37F7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BD37F7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70B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70B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  <w:bookmarkStart w:id="0" w:name="_GoBack"/>
      <w:bookmarkEnd w:id="0"/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D37F7" w:rsidRPr="00A70B1B" w:rsidRDefault="00BD37F7" w:rsidP="00BD37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70B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28/07/23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0B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858502" wp14:editId="574C4D6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70B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D37F7" w:rsidRPr="00A70B1B" w:rsidRDefault="00BD37F7" w:rsidP="00BD37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541702A" wp14:editId="5A78B14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37F7" w:rsidRDefault="00BD37F7" w:rsidP="00BD37F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D37F7" w:rsidRDefault="00BD37F7" w:rsidP="00BD37F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D37F7" w:rsidRPr="00A70B1B" w:rsidRDefault="00BD37F7" w:rsidP="00BD37F7"/>
    <w:p w:rsidR="00F53D84" w:rsidRDefault="00F53D84"/>
    <w:sectPr w:rsidR="00F53D84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D37F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2049991" r:id="rId2"/>
      </w:object>
    </w:r>
  </w:p>
  <w:p w:rsidR="00FF3937" w:rsidRPr="004D7D79" w:rsidRDefault="00BD37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D37F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D37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D37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D37F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F7"/>
    <w:rsid w:val="00BD37F7"/>
    <w:rsid w:val="00F5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D37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D37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D37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D37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2023-07-28T14:45:00Z</dcterms:created>
  <dcterms:modified xsi:type="dcterms:W3CDTF">2023-07-28T14:47:00Z</dcterms:modified>
</cp:coreProperties>
</file>